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5B" w:rsidRDefault="0090664F">
      <w:pPr>
        <w:rPr>
          <w:sz w:val="24"/>
          <w:szCs w:val="24"/>
        </w:rPr>
      </w:pPr>
      <w:r>
        <w:rPr>
          <w:sz w:val="24"/>
          <w:szCs w:val="24"/>
        </w:rPr>
        <w:t>Chemistry</w:t>
      </w:r>
      <w:r w:rsidR="008463B5">
        <w:rPr>
          <w:sz w:val="24"/>
          <w:szCs w:val="24"/>
        </w:rPr>
        <w:tab/>
      </w:r>
      <w:r w:rsidR="008463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066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Semester Exam Review</w:t>
      </w: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Chapter 1: Matter and Change</w:t>
      </w:r>
    </w:p>
    <w:p w:rsidR="0090664F" w:rsidRDefault="0090664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Branches of chemistry</w:t>
      </w:r>
    </w:p>
    <w:p w:rsidR="0090664F" w:rsidRDefault="0090664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Atom, element, compound</w:t>
      </w:r>
    </w:p>
    <w:p w:rsidR="0090664F" w:rsidRDefault="0090664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Intensive vs. extensive properties</w:t>
      </w:r>
    </w:p>
    <w:p w:rsidR="0090664F" w:rsidRDefault="0090664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vs. chemical properties</w:t>
      </w:r>
    </w:p>
    <w:p w:rsidR="0090664F" w:rsidRDefault="0090664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vs. chemical changes</w:t>
      </w:r>
    </w:p>
    <w:p w:rsidR="0090664F" w:rsidRDefault="0090664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Classification of matter: mixture, pure substance, element, compound</w:t>
      </w:r>
    </w:p>
    <w:p w:rsidR="0090664F" w:rsidRDefault="0090664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Homogeneous vs. heterogeneous mixtures</w:t>
      </w:r>
    </w:p>
    <w:p w:rsidR="0090664F" w:rsidRDefault="0090664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Periodic table basics: period, group, family</w:t>
      </w:r>
    </w:p>
    <w:p w:rsidR="0090664F" w:rsidRDefault="0090664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Metals, nonmetals, metalloids, noble gases</w:t>
      </w:r>
    </w:p>
    <w:p w:rsidR="0090664F" w:rsidRPr="0090664F" w:rsidRDefault="0090664F" w:rsidP="0090664F">
      <w:pPr>
        <w:pStyle w:val="ListParagraph"/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Chapter 2: Measurements and Calculations</w:t>
      </w:r>
    </w:p>
    <w:p w:rsidR="0090664F" w:rsidRDefault="00633DB1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Scientific method – four main stages</w:t>
      </w:r>
    </w:p>
    <w:p w:rsidR="00633DB1" w:rsidRDefault="00633DB1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Control vs. experimental group</w:t>
      </w:r>
    </w:p>
    <w:p w:rsidR="00633DB1" w:rsidRDefault="00633DB1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Units of measurement – SI system, prefixes</w:t>
      </w:r>
    </w:p>
    <w:p w:rsidR="00633DB1" w:rsidRDefault="00633DB1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Density equation</w:t>
      </w:r>
    </w:p>
    <w:p w:rsidR="00633DB1" w:rsidRDefault="00633DB1" w:rsidP="00633D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Conversion factors</w:t>
      </w:r>
    </w:p>
    <w:p w:rsidR="00633DB1" w:rsidRDefault="00633DB1" w:rsidP="00633D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Accuracy vs. precision</w:t>
      </w:r>
    </w:p>
    <w:p w:rsidR="00633DB1" w:rsidRDefault="00633DB1" w:rsidP="00633D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Percentage error</w:t>
      </w:r>
    </w:p>
    <w:p w:rsidR="00633DB1" w:rsidRDefault="00633DB1" w:rsidP="00633D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Significant figures</w:t>
      </w:r>
    </w:p>
    <w:p w:rsidR="00633DB1" w:rsidRDefault="00633DB1" w:rsidP="00633D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Scientific notation</w:t>
      </w:r>
    </w:p>
    <w:p w:rsidR="00633DB1" w:rsidRDefault="00633DB1" w:rsidP="00633D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 vs. inverse proportion</w:t>
      </w:r>
    </w:p>
    <w:p w:rsidR="00633DB1" w:rsidRPr="00633DB1" w:rsidRDefault="00633DB1" w:rsidP="00633DB1">
      <w:pPr>
        <w:pStyle w:val="ListParagraph"/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Chapter 3: Atoms: The Building Blocks of Matter</w:t>
      </w:r>
    </w:p>
    <w:p w:rsidR="0090664F" w:rsidRDefault="00E5257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Atomic theory – Dalton vs. modern</w:t>
      </w:r>
    </w:p>
    <w:p w:rsidR="00E5257F" w:rsidRDefault="00E5257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Law of definite proportions vs. law of multiple proportions</w:t>
      </w:r>
    </w:p>
    <w:p w:rsidR="00E5257F" w:rsidRDefault="00E5257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Subatomic particles – nucleus, protons, electrons, neutrons</w:t>
      </w:r>
    </w:p>
    <w:p w:rsidR="00E5257F" w:rsidRDefault="00E5257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Isotopes</w:t>
      </w:r>
    </w:p>
    <w:p w:rsidR="00E5257F" w:rsidRDefault="00E5257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Atomic number – mass number</w:t>
      </w:r>
      <w:r w:rsidR="00991D58">
        <w:rPr>
          <w:sz w:val="24"/>
          <w:szCs w:val="24"/>
        </w:rPr>
        <w:t xml:space="preserve"> – average atomic mass</w:t>
      </w:r>
    </w:p>
    <w:p w:rsidR="00E5257F" w:rsidRDefault="00E5257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Avogadro’s number, molar mass conversion</w:t>
      </w:r>
    </w:p>
    <w:p w:rsidR="00E5257F" w:rsidRPr="0090664F" w:rsidRDefault="00E5257F" w:rsidP="00CE773A">
      <w:pPr>
        <w:pStyle w:val="ListParagraph"/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Chapter 4: Arrangements of Electrons in Atoms</w:t>
      </w:r>
    </w:p>
    <w:p w:rsidR="0090664F" w:rsidRDefault="00CE773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Properties of light – wave description vs. particle theory</w:t>
      </w:r>
    </w:p>
    <w:p w:rsidR="00CE773A" w:rsidRDefault="00CE773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Speed of light equation</w:t>
      </w:r>
    </w:p>
    <w:p w:rsidR="00CE773A" w:rsidRDefault="00CE773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Energy equation</w:t>
      </w:r>
    </w:p>
    <w:p w:rsidR="00CE773A" w:rsidRDefault="00CE773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Line emission spectrum</w:t>
      </w:r>
    </w:p>
    <w:p w:rsidR="00CE773A" w:rsidRDefault="00CE773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Quantum numbers – principal, angular, magnetic, spin</w:t>
      </w:r>
    </w:p>
    <w:p w:rsidR="00CE773A" w:rsidRDefault="00CE773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Electron configurations – </w:t>
      </w:r>
      <w:proofErr w:type="spellStart"/>
      <w:r>
        <w:rPr>
          <w:sz w:val="24"/>
          <w:szCs w:val="24"/>
        </w:rPr>
        <w:t>Aufbau</w:t>
      </w:r>
      <w:proofErr w:type="spellEnd"/>
      <w:r>
        <w:rPr>
          <w:sz w:val="24"/>
          <w:szCs w:val="24"/>
        </w:rPr>
        <w:t xml:space="preserve"> principle, Pauli exclusion principle, Hund’s rule</w:t>
      </w:r>
    </w:p>
    <w:p w:rsidR="00A52729" w:rsidRDefault="00A52729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Noble gas configuration</w:t>
      </w:r>
    </w:p>
    <w:p w:rsidR="00A52729" w:rsidRDefault="00A52729" w:rsidP="00A52729">
      <w:pPr>
        <w:spacing w:after="0" w:line="240" w:lineRule="auto"/>
        <w:rPr>
          <w:sz w:val="24"/>
          <w:szCs w:val="24"/>
        </w:rPr>
      </w:pPr>
    </w:p>
    <w:p w:rsidR="00A52729" w:rsidRDefault="00A52729" w:rsidP="00A52729">
      <w:pPr>
        <w:spacing w:after="0" w:line="240" w:lineRule="auto"/>
        <w:rPr>
          <w:sz w:val="24"/>
          <w:szCs w:val="24"/>
        </w:rPr>
      </w:pPr>
    </w:p>
    <w:p w:rsidR="00A52729" w:rsidRPr="00A52729" w:rsidRDefault="00A52729" w:rsidP="00A52729">
      <w:pPr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Chapter 5: The Periodic Law</w:t>
      </w:r>
    </w:p>
    <w:p w:rsidR="0090664F" w:rsidRDefault="00781EC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Periodic law</w:t>
      </w:r>
    </w:p>
    <w:p w:rsidR="00781EC8" w:rsidRDefault="00781EC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Important groups – alkali metals, alkaline earth metals, noble gases</w:t>
      </w:r>
    </w:p>
    <w:p w:rsidR="00781EC8" w:rsidRDefault="00781EC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Transition metals, lanthanides, actinides</w:t>
      </w:r>
    </w:p>
    <w:p w:rsidR="00781EC8" w:rsidRDefault="00781EC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Group configurations</w:t>
      </w:r>
    </w:p>
    <w:p w:rsidR="00781EC8" w:rsidRDefault="009132B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781EC8">
        <w:rPr>
          <w:sz w:val="24"/>
          <w:szCs w:val="24"/>
        </w:rPr>
        <w:t>alence electrons</w:t>
      </w:r>
      <w:r>
        <w:rPr>
          <w:sz w:val="24"/>
          <w:szCs w:val="24"/>
        </w:rPr>
        <w:t xml:space="preserve"> – main group elements </w:t>
      </w:r>
    </w:p>
    <w:p w:rsidR="00781EC8" w:rsidRDefault="00781EC8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Periodic trends – atomic radii, ionization energy, electronegativity</w:t>
      </w:r>
    </w:p>
    <w:p w:rsidR="00781EC8" w:rsidRPr="00781EC8" w:rsidRDefault="00781EC8" w:rsidP="00781EC8">
      <w:pPr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Chapter 6: Chemical Bonding</w:t>
      </w:r>
    </w:p>
    <w:p w:rsidR="0090664F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Ionic vs. covalent bonding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Ionic character – polar, nonpolar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Chemical bond, chemical formula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Octet rule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Electron dot notation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Lewis structures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Resonance structures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Ionic compounds and properties – lattice energy, crystal lattice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Polyatomic ions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Metallic bonding and properties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VSEPR theory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Hybridization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Intermolecular forces – dipole – dipole, hydrogen bonding, London dispersion</w:t>
      </w:r>
    </w:p>
    <w:p w:rsidR="00BD00BA" w:rsidRPr="00BD00BA" w:rsidRDefault="00BD00BA" w:rsidP="00BD00BA">
      <w:pPr>
        <w:spacing w:after="0" w:line="240" w:lineRule="auto"/>
        <w:rPr>
          <w:sz w:val="24"/>
          <w:szCs w:val="24"/>
        </w:rPr>
      </w:pPr>
    </w:p>
    <w:p w:rsidR="0090664F" w:rsidRDefault="0090664F" w:rsidP="00906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Chapter 7: Chemical Formulas and Chemical Compounds</w:t>
      </w:r>
    </w:p>
    <w:p w:rsidR="00B5516F" w:rsidRDefault="00B5516F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Writing formulas</w:t>
      </w:r>
    </w:p>
    <w:p w:rsidR="0090664F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Nomenclature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Stock system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Polyatomic ions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Oxidation numbers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Molar mass conversions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Avogadro’s number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Percentage composition</w:t>
      </w:r>
    </w:p>
    <w:p w:rsidR="00BD00BA" w:rsidRDefault="00BD00BA" w:rsidP="00906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Empirical vs. molecular formula</w:t>
      </w:r>
    </w:p>
    <w:p w:rsidR="00BD00BA" w:rsidRDefault="00BD00BA" w:rsidP="00BD00BA">
      <w:pPr>
        <w:spacing w:after="0" w:line="240" w:lineRule="auto"/>
        <w:rPr>
          <w:sz w:val="24"/>
          <w:szCs w:val="24"/>
        </w:rPr>
      </w:pPr>
    </w:p>
    <w:p w:rsidR="007D56BE" w:rsidRDefault="007D56BE" w:rsidP="00BD00B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D56BE" w:rsidSect="00E4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AFB"/>
    <w:multiLevelType w:val="hybridMultilevel"/>
    <w:tmpl w:val="D3BA1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9FC"/>
    <w:multiLevelType w:val="hybridMultilevel"/>
    <w:tmpl w:val="2DE88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F29DC"/>
    <w:multiLevelType w:val="hybridMultilevel"/>
    <w:tmpl w:val="309C3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4F"/>
    <w:rsid w:val="000C5F93"/>
    <w:rsid w:val="0022726D"/>
    <w:rsid w:val="00254928"/>
    <w:rsid w:val="004A6284"/>
    <w:rsid w:val="005C4431"/>
    <w:rsid w:val="00633DB1"/>
    <w:rsid w:val="00781EC8"/>
    <w:rsid w:val="007D56BE"/>
    <w:rsid w:val="007F3ABD"/>
    <w:rsid w:val="008129CC"/>
    <w:rsid w:val="008463B5"/>
    <w:rsid w:val="00862A98"/>
    <w:rsid w:val="0090664F"/>
    <w:rsid w:val="009132BF"/>
    <w:rsid w:val="00991D58"/>
    <w:rsid w:val="00A52729"/>
    <w:rsid w:val="00B5516F"/>
    <w:rsid w:val="00BD00BA"/>
    <w:rsid w:val="00CE773A"/>
    <w:rsid w:val="00D34811"/>
    <w:rsid w:val="00E4205B"/>
    <w:rsid w:val="00E5257F"/>
    <w:rsid w:val="00E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DA540-16E9-4B7A-AA9D-F5E52C20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pam.bean</dc:creator>
  <cp:lastModifiedBy>Neil Marshall</cp:lastModifiedBy>
  <cp:revision>2</cp:revision>
  <cp:lastPrinted>2014-01-13T13:08:00Z</cp:lastPrinted>
  <dcterms:created xsi:type="dcterms:W3CDTF">2017-12-18T20:46:00Z</dcterms:created>
  <dcterms:modified xsi:type="dcterms:W3CDTF">2017-12-18T20:46:00Z</dcterms:modified>
</cp:coreProperties>
</file>